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E14E1" w14:textId="77777777" w:rsidR="0079519A" w:rsidRDefault="0079519A">
      <w:pPr>
        <w:tabs>
          <w:tab w:val="center" w:pos="4819"/>
          <w:tab w:val="right" w:pos="9638"/>
        </w:tabs>
        <w:rPr>
          <w:rFonts w:ascii="Calibri" w:eastAsia="Calibri" w:hAnsi="Calibri"/>
          <w:sz w:val="20"/>
          <w:lang w:eastAsia="lt-LT"/>
        </w:rPr>
      </w:pPr>
    </w:p>
    <w:p w14:paraId="2AC25AC4" w14:textId="01E153D2" w:rsidR="00E00054" w:rsidRPr="00536ABC" w:rsidRDefault="00E00054" w:rsidP="00E00054">
      <w:pPr>
        <w:tabs>
          <w:tab w:val="left" w:pos="9638"/>
        </w:tabs>
        <w:ind w:left="4820" w:right="-1"/>
        <w:rPr>
          <w:rFonts w:cs="Calibri"/>
        </w:rPr>
      </w:pPr>
      <w:r w:rsidRPr="00536ABC">
        <w:rPr>
          <w:rFonts w:cs="Calibri"/>
        </w:rPr>
        <w:t>202</w:t>
      </w:r>
      <w:r w:rsidR="000222F6">
        <w:rPr>
          <w:rFonts w:cs="Calibri"/>
        </w:rPr>
        <w:t>3</w:t>
      </w:r>
      <w:r w:rsidRPr="00536ABC">
        <w:rPr>
          <w:rFonts w:cs="Calibri"/>
        </w:rPr>
        <w:t xml:space="preserve"> m. žemo slenksčio paslaugoms teikti skirtų projektų</w:t>
      </w:r>
      <w:r w:rsidR="00DC51D4">
        <w:rPr>
          <w:rFonts w:cs="Calibri"/>
        </w:rPr>
        <w:t xml:space="preserve"> </w:t>
      </w:r>
      <w:r w:rsidRPr="00536ABC">
        <w:rPr>
          <w:rFonts w:cs="Calibri"/>
        </w:rPr>
        <w:t>atrankos konkurso</w:t>
      </w:r>
      <w:r w:rsidRPr="00536ABC" w:rsidDel="00167774">
        <w:rPr>
          <w:rFonts w:cs="Calibri"/>
        </w:rPr>
        <w:t xml:space="preserve"> </w:t>
      </w:r>
      <w:r w:rsidRPr="00536ABC">
        <w:rPr>
          <w:rFonts w:cs="Calibri"/>
        </w:rPr>
        <w:t>organizavimo nuostatų</w:t>
      </w:r>
    </w:p>
    <w:p w14:paraId="7D20E20C" w14:textId="690DB53A" w:rsidR="00E00054" w:rsidRPr="00C05DEC" w:rsidRDefault="00905797" w:rsidP="00E00054">
      <w:pPr>
        <w:tabs>
          <w:tab w:val="left" w:pos="9638"/>
        </w:tabs>
        <w:ind w:left="4820" w:right="-1"/>
        <w:rPr>
          <w:rFonts w:cs="Calibri"/>
          <w:lang w:eastAsia="lt-LT"/>
        </w:rPr>
      </w:pPr>
      <w:r>
        <w:rPr>
          <w:rFonts w:cs="Calibri"/>
          <w:lang w:eastAsia="lt-LT"/>
        </w:rPr>
        <w:t>3</w:t>
      </w:r>
      <w:r w:rsidR="00E00054" w:rsidRPr="00536ABC">
        <w:rPr>
          <w:rFonts w:cs="Calibri"/>
          <w:lang w:eastAsia="lt-LT"/>
        </w:rPr>
        <w:t xml:space="preserve"> priedas</w:t>
      </w:r>
    </w:p>
    <w:p w14:paraId="30A36BE9" w14:textId="77777777" w:rsidR="0079519A" w:rsidRDefault="0079519A">
      <w:pPr>
        <w:shd w:val="clear" w:color="auto" w:fill="FFFFFF"/>
        <w:spacing w:line="360" w:lineRule="atLeast"/>
        <w:ind w:firstLine="180"/>
        <w:jc w:val="center"/>
        <w:textAlignment w:val="center"/>
        <w:rPr>
          <w:rFonts w:eastAsia="Calibri"/>
          <w:b/>
          <w:bCs/>
          <w:color w:val="000000"/>
          <w:sz w:val="27"/>
          <w:szCs w:val="27"/>
          <w:lang w:eastAsia="lt-LT"/>
        </w:rPr>
      </w:pPr>
    </w:p>
    <w:p w14:paraId="30A36BEA" w14:textId="77777777" w:rsidR="0079519A" w:rsidRDefault="00212363">
      <w:pPr>
        <w:shd w:val="clear" w:color="auto" w:fill="FFFFFF"/>
        <w:spacing w:line="360" w:lineRule="atLeast"/>
        <w:ind w:firstLine="180"/>
        <w:jc w:val="center"/>
        <w:textAlignment w:val="center"/>
        <w:rPr>
          <w:rFonts w:eastAsia="Calibri"/>
          <w:color w:val="000000"/>
          <w:sz w:val="27"/>
          <w:szCs w:val="27"/>
          <w:lang w:eastAsia="lt-LT"/>
        </w:rPr>
      </w:pPr>
      <w:r>
        <w:rPr>
          <w:rFonts w:eastAsia="Calibri"/>
          <w:b/>
          <w:bCs/>
          <w:color w:val="000000"/>
          <w:sz w:val="27"/>
          <w:szCs w:val="27"/>
          <w:lang w:eastAsia="lt-LT"/>
        </w:rPr>
        <w:t>PAREIŠKĖJO DEKLARACIJA</w:t>
      </w:r>
    </w:p>
    <w:p w14:paraId="30A36BEB"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C"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(data)</w:t>
      </w:r>
    </w:p>
    <w:p w14:paraId="30A36BED" w14:textId="77777777" w:rsidR="0079519A" w:rsidRDefault="0079519A">
      <w:pPr>
        <w:ind w:firstLine="24"/>
        <w:jc w:val="center"/>
        <w:rPr>
          <w:rFonts w:eastAsia="Calibri"/>
          <w:color w:val="000000"/>
          <w:sz w:val="27"/>
          <w:szCs w:val="27"/>
          <w:lang w:eastAsia="lt-LT"/>
        </w:rPr>
      </w:pPr>
    </w:p>
    <w:p w14:paraId="30A36BEE"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F"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(sudarymo vieta)</w:t>
      </w:r>
    </w:p>
    <w:p w14:paraId="30A36BF0" w14:textId="77777777" w:rsidR="0079519A" w:rsidRDefault="0079519A">
      <w:pPr>
        <w:ind w:firstLine="67"/>
        <w:jc w:val="both"/>
        <w:rPr>
          <w:rFonts w:eastAsia="Calibri"/>
          <w:color w:val="000000"/>
          <w:sz w:val="27"/>
          <w:szCs w:val="27"/>
          <w:lang w:eastAsia="lt-LT"/>
        </w:rPr>
      </w:pPr>
    </w:p>
    <w:p w14:paraId="30A36BF1" w14:textId="77777777" w:rsidR="0079519A" w:rsidRDefault="00212363">
      <w:pPr>
        <w:ind w:left="1069"/>
        <w:jc w:val="both"/>
        <w:rPr>
          <w:rFonts w:eastAsia="Calibri"/>
          <w:color w:val="000000"/>
          <w:sz w:val="27"/>
          <w:szCs w:val="27"/>
          <w:lang w:eastAsia="lt-LT"/>
        </w:rPr>
      </w:pPr>
      <w:r>
        <w:rPr>
          <w:rFonts w:eastAsia="Calibri"/>
          <w:color w:val="000000"/>
          <w:sz w:val="27"/>
          <w:szCs w:val="27"/>
          <w:lang w:eastAsia="lt-LT"/>
        </w:rPr>
        <w:t>Aš, ____________________________________________________________________,</w:t>
      </w:r>
    </w:p>
    <w:p w14:paraId="30A36BF2" w14:textId="77777777" w:rsidR="0079519A" w:rsidRDefault="00212363">
      <w:pPr>
        <w:spacing w:line="276" w:lineRule="atLeast"/>
        <w:ind w:firstLine="1763"/>
        <w:jc w:val="both"/>
        <w:rPr>
          <w:rFonts w:eastAsia="Calibri"/>
          <w:color w:val="000000"/>
          <w:sz w:val="27"/>
          <w:szCs w:val="27"/>
          <w:lang w:eastAsia="lt-LT"/>
        </w:rPr>
      </w:pPr>
      <w:r>
        <w:rPr>
          <w:rFonts w:eastAsia="Calibri"/>
          <w:color w:val="000000"/>
          <w:sz w:val="20"/>
          <w:lang w:eastAsia="lt-LT"/>
        </w:rPr>
        <w:t>(pareiškėjo vadovo ar jo įgalioto asmens pareigų pavadinimas, vardas ir pavardė)</w:t>
      </w:r>
    </w:p>
    <w:p w14:paraId="30A36BF3" w14:textId="77777777" w:rsidR="0079519A" w:rsidRDefault="00212363">
      <w:pPr>
        <w:jc w:val="both"/>
        <w:rPr>
          <w:rFonts w:eastAsia="Calibri"/>
          <w:color w:val="000000"/>
          <w:sz w:val="27"/>
          <w:szCs w:val="27"/>
          <w:lang w:eastAsia="lt-LT"/>
        </w:rPr>
      </w:pPr>
      <w:r>
        <w:rPr>
          <w:rFonts w:eastAsia="Calibri"/>
          <w:color w:val="000000"/>
          <w:sz w:val="27"/>
          <w:szCs w:val="27"/>
          <w:lang w:eastAsia="lt-LT"/>
        </w:rPr>
        <w:t>tvirtinu, kad mano vadovaujamas (-a) / atstovaujamas (-a)</w:t>
      </w:r>
    </w:p>
    <w:p w14:paraId="30A36BF4" w14:textId="77777777" w:rsidR="0079519A" w:rsidRDefault="00212363">
      <w:pPr>
        <w:jc w:val="both"/>
        <w:rPr>
          <w:rFonts w:eastAsia="Calibri"/>
          <w:color w:val="000000"/>
          <w:sz w:val="27"/>
          <w:szCs w:val="27"/>
          <w:lang w:eastAsia="lt-LT"/>
        </w:rPr>
      </w:pPr>
      <w:r>
        <w:rPr>
          <w:rFonts w:eastAsia="Calibri"/>
          <w:color w:val="000000"/>
          <w:sz w:val="27"/>
          <w:szCs w:val="27"/>
          <w:lang w:eastAsia="lt-LT"/>
        </w:rPr>
        <w:t>_____________________________________,</w:t>
      </w:r>
    </w:p>
    <w:p w14:paraId="30A36BF5" w14:textId="77777777" w:rsidR="0079519A" w:rsidRDefault="00212363">
      <w:pPr>
        <w:spacing w:line="276" w:lineRule="atLeast"/>
        <w:ind w:firstLine="848"/>
        <w:jc w:val="both"/>
        <w:rPr>
          <w:rFonts w:eastAsia="Calibri"/>
          <w:color w:val="000000"/>
          <w:sz w:val="27"/>
          <w:szCs w:val="27"/>
          <w:lang w:eastAsia="lt-LT"/>
        </w:rPr>
      </w:pPr>
      <w:r>
        <w:rPr>
          <w:rFonts w:eastAsia="Calibri"/>
          <w:color w:val="000000"/>
          <w:sz w:val="20"/>
          <w:lang w:eastAsia="lt-LT"/>
        </w:rPr>
        <w:t>(pareiškėjo pavadinimas)</w:t>
      </w:r>
    </w:p>
    <w:p w14:paraId="30A36BF6" w14:textId="5328E0D8" w:rsidR="0079519A" w:rsidRDefault="00212363">
      <w:pPr>
        <w:spacing w:line="276" w:lineRule="atLeast"/>
        <w:jc w:val="both"/>
        <w:rPr>
          <w:rFonts w:eastAsia="Calibri"/>
          <w:color w:val="000000"/>
          <w:sz w:val="27"/>
          <w:szCs w:val="27"/>
          <w:lang w:eastAsia="lt-LT"/>
        </w:rPr>
      </w:pPr>
      <w:r>
        <w:rPr>
          <w:rFonts w:eastAsia="Calibri"/>
          <w:color w:val="000000"/>
          <w:sz w:val="27"/>
          <w:szCs w:val="27"/>
          <w:lang w:eastAsia="lt-LT"/>
        </w:rPr>
        <w:t xml:space="preserve">dalyvaujantis (-i) </w:t>
      </w:r>
      <w:r w:rsidR="006E08BF">
        <w:rPr>
          <w:rFonts w:eastAsia="Calibri"/>
          <w:color w:val="000000"/>
          <w:sz w:val="27"/>
          <w:szCs w:val="27"/>
          <w:lang w:eastAsia="lt-LT"/>
        </w:rPr>
        <w:t>Respublikinio priklausomybės ligų centro</w:t>
      </w:r>
      <w:r>
        <w:rPr>
          <w:rFonts w:eastAsia="Calibri"/>
          <w:color w:val="000000"/>
          <w:sz w:val="27"/>
          <w:szCs w:val="27"/>
          <w:lang w:eastAsia="lt-LT"/>
        </w:rPr>
        <w:t xml:space="preserve"> (toliau – </w:t>
      </w:r>
      <w:r w:rsidR="006E08BF">
        <w:rPr>
          <w:rFonts w:eastAsia="Calibri"/>
          <w:color w:val="000000"/>
          <w:sz w:val="27"/>
          <w:szCs w:val="27"/>
          <w:lang w:eastAsia="lt-LT"/>
        </w:rPr>
        <w:t>RPLC</w:t>
      </w:r>
      <w:r w:rsidR="000222F6">
        <w:rPr>
          <w:rFonts w:eastAsia="Calibri"/>
          <w:color w:val="000000"/>
          <w:sz w:val="27"/>
          <w:szCs w:val="27"/>
          <w:lang w:eastAsia="lt-LT"/>
        </w:rPr>
        <w:t xml:space="preserve">) organizuojamame </w:t>
      </w:r>
      <w:r w:rsidR="006E08BF" w:rsidRPr="006E08BF">
        <w:rPr>
          <w:rFonts w:eastAsia="Calibri"/>
          <w:color w:val="000000"/>
          <w:sz w:val="27"/>
          <w:szCs w:val="27"/>
          <w:lang w:eastAsia="lt-LT"/>
        </w:rPr>
        <w:t>Žemo slenksčio paslaugų finansavimo 202</w:t>
      </w:r>
      <w:r w:rsidR="000222F6">
        <w:rPr>
          <w:rFonts w:eastAsia="Calibri"/>
          <w:color w:val="000000"/>
          <w:sz w:val="27"/>
          <w:szCs w:val="27"/>
          <w:lang w:eastAsia="lt-LT"/>
        </w:rPr>
        <w:t>3</w:t>
      </w:r>
      <w:r w:rsidR="006E08BF" w:rsidRPr="006E08BF">
        <w:rPr>
          <w:rFonts w:eastAsia="Calibri"/>
          <w:color w:val="000000"/>
          <w:sz w:val="27"/>
          <w:szCs w:val="27"/>
          <w:lang w:eastAsia="lt-LT"/>
        </w:rPr>
        <w:t xml:space="preserve"> metų</w:t>
      </w:r>
      <w:r w:rsidR="000222F6">
        <w:rPr>
          <w:rFonts w:eastAsia="Calibri"/>
          <w:color w:val="000000"/>
          <w:sz w:val="27"/>
          <w:szCs w:val="27"/>
          <w:lang w:eastAsia="lt-LT"/>
        </w:rPr>
        <w:t xml:space="preserve"> </w:t>
      </w:r>
      <w:r w:rsidR="006E08BF" w:rsidRPr="006E08BF">
        <w:rPr>
          <w:rFonts w:eastAsia="Calibri"/>
          <w:color w:val="000000"/>
          <w:sz w:val="27"/>
          <w:szCs w:val="27"/>
          <w:lang w:eastAsia="lt-LT"/>
        </w:rPr>
        <w:t>konkurso organizavimo</w:t>
      </w:r>
      <w:r>
        <w:rPr>
          <w:rFonts w:eastAsia="Calibri"/>
          <w:color w:val="000000"/>
          <w:sz w:val="27"/>
          <w:szCs w:val="27"/>
          <w:lang w:eastAsia="lt-LT"/>
        </w:rPr>
        <w:t>:</w:t>
      </w:r>
    </w:p>
    <w:p w14:paraId="30A36BF7"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 xml:space="preserve">1) nėra </w:t>
      </w:r>
      <w:bookmarkStart w:id="0" w:name="_GoBack"/>
      <w:r>
        <w:rPr>
          <w:rFonts w:eastAsia="Calibri"/>
          <w:color w:val="000000"/>
          <w:sz w:val="27"/>
          <w:szCs w:val="27"/>
          <w:lang w:eastAsia="lt-LT"/>
        </w:rPr>
        <w:t>likviduojamas (-a), sudaręs (-</w:t>
      </w:r>
      <w:proofErr w:type="spellStart"/>
      <w:r>
        <w:rPr>
          <w:rFonts w:eastAsia="Calibri"/>
          <w:color w:val="000000"/>
          <w:sz w:val="27"/>
          <w:szCs w:val="27"/>
          <w:lang w:eastAsia="lt-LT"/>
        </w:rPr>
        <w:t>iusi</w:t>
      </w:r>
      <w:proofErr w:type="spellEnd"/>
      <w:r>
        <w:rPr>
          <w:rFonts w:eastAsia="Calibri"/>
          <w:color w:val="000000"/>
          <w:sz w:val="27"/>
          <w:szCs w:val="27"/>
          <w:lang w:eastAsia="lt-LT"/>
        </w:rPr>
        <w:t>) taikos sutarties su kreditoriais, sustabdęs (-</w:t>
      </w:r>
      <w:proofErr w:type="spellStart"/>
      <w:r>
        <w:rPr>
          <w:rFonts w:eastAsia="Calibri"/>
          <w:color w:val="000000"/>
          <w:sz w:val="27"/>
          <w:szCs w:val="27"/>
          <w:lang w:eastAsia="lt-LT"/>
        </w:rPr>
        <w:t>iusi</w:t>
      </w:r>
      <w:proofErr w:type="spellEnd"/>
      <w:r>
        <w:rPr>
          <w:rFonts w:eastAsia="Calibri"/>
          <w:color w:val="000000"/>
          <w:sz w:val="27"/>
          <w:szCs w:val="27"/>
          <w:lang w:eastAsia="lt-LT"/>
        </w:rPr>
        <w:t>) ar apribojęs (-</w:t>
      </w:r>
      <w:proofErr w:type="spellStart"/>
      <w:r>
        <w:rPr>
          <w:rFonts w:eastAsia="Calibri"/>
          <w:color w:val="000000"/>
          <w:sz w:val="27"/>
          <w:szCs w:val="27"/>
          <w:lang w:eastAsia="lt-LT"/>
        </w:rPr>
        <w:t>usi</w:t>
      </w:r>
      <w:proofErr w:type="spellEnd"/>
      <w:r>
        <w:rPr>
          <w:rFonts w:eastAsia="Calibri"/>
          <w:color w:val="000000"/>
          <w:sz w:val="27"/>
          <w:szCs w:val="27"/>
          <w:lang w:eastAsia="lt-LT"/>
        </w:rPr>
        <w:t>) savo veiklos;</w:t>
      </w:r>
    </w:p>
    <w:p w14:paraId="30A36BF8"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2) paraiškos teikimo dieną nėra neįvykdęs (-</w:t>
      </w:r>
      <w:proofErr w:type="spellStart"/>
      <w:r>
        <w:rPr>
          <w:rFonts w:eastAsia="Calibri"/>
          <w:color w:val="000000"/>
          <w:sz w:val="27"/>
          <w:szCs w:val="27"/>
          <w:lang w:eastAsia="lt-LT"/>
        </w:rPr>
        <w:t>iusi</w:t>
      </w:r>
      <w:proofErr w:type="spellEnd"/>
      <w:r>
        <w:rPr>
          <w:rFonts w:eastAsia="Calibri"/>
          <w:color w:val="000000"/>
          <w:sz w:val="27"/>
          <w:szCs w:val="27"/>
          <w:lang w:eastAsia="lt-LT"/>
        </w:rPr>
        <w:t>) mokesčių ar socialinio draudimo įmokų mokėjimo įsipareigojimų (išskyrus įsipareigojimus, ne didesnius kaip 150 eurų) pagal Lietuvos Respublikos teisės aktus;</w:t>
      </w:r>
    </w:p>
    <w:p w14:paraId="02AC6AF4" w14:textId="0E20292B" w:rsidR="006E08BF" w:rsidRDefault="006E08BF">
      <w:pPr>
        <w:ind w:firstLine="1134"/>
        <w:jc w:val="both"/>
        <w:rPr>
          <w:rFonts w:eastAsia="Calibri"/>
          <w:color w:val="000000"/>
          <w:sz w:val="27"/>
          <w:szCs w:val="27"/>
          <w:lang w:eastAsia="lt-LT"/>
        </w:rPr>
      </w:pPr>
      <w:r w:rsidRPr="006E08BF">
        <w:rPr>
          <w:rFonts w:eastAsia="Calibri"/>
          <w:color w:val="000000"/>
          <w:sz w:val="27"/>
          <w:szCs w:val="27"/>
          <w:lang w:eastAsia="lt-LT"/>
        </w:rPr>
        <w:t>3) paraiškos teikimo dieną nėra neįvykdęs (-</w:t>
      </w:r>
      <w:proofErr w:type="spellStart"/>
      <w:r w:rsidRPr="006E08BF">
        <w:rPr>
          <w:rFonts w:eastAsia="Calibri"/>
          <w:color w:val="000000"/>
          <w:sz w:val="27"/>
          <w:szCs w:val="27"/>
          <w:lang w:eastAsia="lt-LT"/>
        </w:rPr>
        <w:t>iuis</w:t>
      </w:r>
      <w:proofErr w:type="spellEnd"/>
      <w:r w:rsidRPr="006E08BF">
        <w:rPr>
          <w:rFonts w:eastAsia="Calibri"/>
          <w:color w:val="000000"/>
          <w:sz w:val="27"/>
          <w:szCs w:val="27"/>
          <w:lang w:eastAsia="lt-LT"/>
        </w:rPr>
        <w:t>) neturi skolų Lietuvos Respublikos valstybės biudžetui ir (ar) savivaldybių biudžetams, pinigų fondams;</w:t>
      </w:r>
    </w:p>
    <w:p w14:paraId="30A36BF9" w14:textId="2EA55C8A"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4</w:t>
      </w:r>
      <w:r w:rsidR="00212363">
        <w:rPr>
          <w:rFonts w:eastAsia="Calibri"/>
          <w:color w:val="000000"/>
          <w:sz w:val="27"/>
          <w:szCs w:val="27"/>
          <w:lang w:eastAsia="lt-LT"/>
        </w:rPr>
        <w:t>) paraiškoje ir jos prieduose nepateikė klaidinančios arba melagingos informacijos;</w:t>
      </w:r>
    </w:p>
    <w:p w14:paraId="30A36BFB" w14:textId="0622FC24"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5</w:t>
      </w:r>
      <w:r w:rsidR="00212363">
        <w:rPr>
          <w:rFonts w:eastAsia="Calibri"/>
          <w:color w:val="000000"/>
          <w:sz w:val="27"/>
          <w:szCs w:val="27"/>
          <w:lang w:eastAsia="lt-LT"/>
        </w:rPr>
        <w:t xml:space="preserve">) pareiškėjas turi konkurso nuostatuose nustatytus reikalavimus atitinkančius reikalingus žmogiškuosius </w:t>
      </w:r>
      <w:bookmarkEnd w:id="0"/>
      <w:r w:rsidR="00212363">
        <w:rPr>
          <w:rFonts w:eastAsia="Calibri"/>
          <w:color w:val="000000"/>
          <w:sz w:val="27"/>
          <w:szCs w:val="27"/>
          <w:lang w:eastAsia="lt-LT"/>
        </w:rPr>
        <w:t>išteklius ir tinkamus administracinius gebėjimus įgyvendinti projektą;</w:t>
      </w:r>
    </w:p>
    <w:p w14:paraId="30A36BFC" w14:textId="4BE7F4D1"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6</w:t>
      </w:r>
      <w:r w:rsidR="00212363">
        <w:rPr>
          <w:rFonts w:eastAsia="Calibri"/>
          <w:color w:val="000000"/>
          <w:sz w:val="27"/>
          <w:szCs w:val="27"/>
          <w:lang w:eastAsia="lt-LT"/>
        </w:rPr>
        <w:t>)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0A36BFD"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lastRenderedPageBreak/>
        <w:t>7)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projektui įgyvendinti, įgyvendindamas (-a) projektą, įsipareigoja nepažeisti Lietuvos Respublikos Konstitucijos, įstatymų ir kitų teisės aktų;</w:t>
      </w:r>
    </w:p>
    <w:p w14:paraId="30A36BFE"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8)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įsipareigoja buhalteriją tvarkyti Lietuvos Respublikos teisės aktų nustatyta tvarka.</w:t>
      </w:r>
    </w:p>
    <w:p w14:paraId="30A36BFF"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jeigu mano pateiktoje deklaracijoje yra klaidinga ar melaginga informacija, pateikta paraiška bus atmesta arba sudaryta valstybės biudžeto lėšų naudojimo sutartis bus vienašališkai nutraukta.</w:t>
      </w:r>
    </w:p>
    <w:p w14:paraId="30A36C00"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projektui skirtos lėšos negali būti naudojamos politinei reklamai pirkti, politinių partijų, politinės kampanijos dalyvių renginiams organizuoti bei kitai veiklai, skirtai politinėms partijoms, politinės kampanijos dalyviams propaguoti. Man žinoma, kad projektui negali būti skiriamas finansavimas, jei jis skirtas siekti pelno,  kelia grėsmę žmonių sveikatai, garbei ir orumui, viešajai tvarkai, moralei, nepagrįstai varžo kitų žmonių teises ir laisves, bet kokiomis formomis, metodais ir būdais kursto tautinę, rasinę, religinę ar socialinę neapykantą, prievartą ir diskriminaciją, išreiškia nepagarbą Lietuvos valstybės simboliams, skatina smurto, prievartos, neapykantos, alkoholio, tabako ir psichotropinių medžiagų populiarinimą, pažeidžia Lietuvos Respublikos Konstituciją, įstatymus ir kitus teisės aktus.</w:t>
      </w:r>
    </w:p>
    <w:p w14:paraId="30A36C01"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Patvirtinu, kad kartu su paraiška pateikti dokumentai, taip pat dokumentų užsienio kalba vertimai yra tikri.</w:t>
      </w:r>
    </w:p>
    <w:p w14:paraId="30A36C02" w14:textId="77777777" w:rsidR="0079519A" w:rsidRDefault="0079519A">
      <w:pPr>
        <w:shd w:val="clear" w:color="auto" w:fill="FFFFFF"/>
        <w:spacing w:line="276" w:lineRule="atLeast"/>
        <w:ind w:firstLine="849"/>
        <w:rPr>
          <w:rFonts w:eastAsia="Calibri"/>
          <w:color w:val="000000"/>
          <w:sz w:val="27"/>
          <w:szCs w:val="27"/>
          <w:lang w:eastAsia="lt-LT"/>
        </w:rPr>
      </w:pPr>
    </w:p>
    <w:p w14:paraId="30A36C03" w14:textId="77777777" w:rsidR="0079519A" w:rsidRDefault="0079519A">
      <w:pPr>
        <w:shd w:val="clear" w:color="auto" w:fill="FFFFFF"/>
        <w:spacing w:line="276" w:lineRule="atLeast"/>
        <w:ind w:firstLine="33"/>
        <w:rPr>
          <w:rFonts w:eastAsia="Calibri"/>
          <w:color w:val="000000"/>
          <w:sz w:val="27"/>
          <w:szCs w:val="27"/>
          <w:lang w:eastAsia="lt-LT"/>
        </w:rPr>
      </w:pPr>
    </w:p>
    <w:p w14:paraId="30A36C04" w14:textId="77777777" w:rsidR="0079519A" w:rsidRDefault="00212363">
      <w:pPr>
        <w:shd w:val="clear" w:color="auto" w:fill="FFFFFF"/>
        <w:spacing w:line="276" w:lineRule="atLeast"/>
        <w:rPr>
          <w:rFonts w:eastAsia="Calibri"/>
          <w:color w:val="000000"/>
          <w:sz w:val="27"/>
          <w:szCs w:val="27"/>
          <w:lang w:eastAsia="lt-LT"/>
        </w:rPr>
      </w:pPr>
      <w:r>
        <w:rPr>
          <w:rFonts w:eastAsia="Calibri"/>
          <w:color w:val="000000"/>
          <w:sz w:val="27"/>
          <w:szCs w:val="27"/>
          <w:lang w:eastAsia="lt-LT"/>
        </w:rPr>
        <w:t>___________________                      _______________      __________________</w:t>
      </w:r>
    </w:p>
    <w:p w14:paraId="30A36C05" w14:textId="77777777" w:rsidR="0079519A" w:rsidRDefault="00212363">
      <w:pPr>
        <w:shd w:val="clear" w:color="auto" w:fill="FFFFFF"/>
        <w:ind w:firstLine="124"/>
        <w:rPr>
          <w:rFonts w:eastAsia="Calibri"/>
          <w:color w:val="000000"/>
          <w:sz w:val="27"/>
          <w:szCs w:val="27"/>
          <w:lang w:eastAsia="lt-LT"/>
        </w:rPr>
      </w:pPr>
      <w:r>
        <w:rPr>
          <w:rFonts w:eastAsia="Calibri"/>
          <w:i/>
          <w:iCs/>
          <w:color w:val="000000"/>
          <w:sz w:val="27"/>
          <w:szCs w:val="27"/>
          <w:vertAlign w:val="superscript"/>
          <w:lang w:eastAsia="lt-LT"/>
        </w:rPr>
        <w:t>(pareiškėjo vadovo ar jo įgalioto                </w:t>
      </w:r>
      <w:r>
        <w:rPr>
          <w:rFonts w:eastAsia="Calibri"/>
          <w:i/>
          <w:iCs/>
          <w:color w:val="000000"/>
          <w:sz w:val="27"/>
          <w:szCs w:val="27"/>
          <w:vertAlign w:val="superscript"/>
          <w:lang w:eastAsia="lt-LT"/>
        </w:rPr>
        <w:tab/>
        <w:t xml:space="preserve">                (parašas)                                   (vardas ir pavardė) </w:t>
      </w:r>
    </w:p>
    <w:p w14:paraId="30A36C06" w14:textId="77777777" w:rsidR="0079519A" w:rsidRDefault="00212363">
      <w:pPr>
        <w:ind w:firstLine="124"/>
        <w:jc w:val="both"/>
        <w:rPr>
          <w:rFonts w:eastAsia="Calibri"/>
          <w:color w:val="000000"/>
          <w:sz w:val="27"/>
          <w:szCs w:val="27"/>
          <w:lang w:eastAsia="lt-LT"/>
        </w:rPr>
      </w:pPr>
      <w:r>
        <w:rPr>
          <w:rFonts w:eastAsia="Calibri"/>
          <w:i/>
          <w:iCs/>
          <w:color w:val="000000"/>
          <w:sz w:val="27"/>
          <w:szCs w:val="27"/>
          <w:vertAlign w:val="superscript"/>
          <w:lang w:eastAsia="lt-LT"/>
        </w:rPr>
        <w:t>asmens pareigų pavadinimas)</w:t>
      </w:r>
    </w:p>
    <w:p w14:paraId="30A36C07" w14:textId="77777777" w:rsidR="0079519A" w:rsidRDefault="0079519A">
      <w:pPr>
        <w:spacing w:line="360" w:lineRule="atLeast"/>
        <w:ind w:firstLine="67"/>
        <w:jc w:val="center"/>
        <w:rPr>
          <w:rFonts w:eastAsia="Calibri"/>
          <w:color w:val="000000"/>
          <w:sz w:val="27"/>
          <w:szCs w:val="27"/>
          <w:lang w:eastAsia="lt-LT"/>
        </w:rPr>
      </w:pPr>
    </w:p>
    <w:p w14:paraId="30A36C08" w14:textId="77777777" w:rsidR="0079519A" w:rsidRDefault="0079519A"/>
    <w:sectPr w:rsidR="0079519A">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811B" w14:textId="77777777" w:rsidR="00E82CB8" w:rsidRDefault="00E82CB8">
      <w:pPr>
        <w:rPr>
          <w:rFonts w:ascii="Calibri" w:eastAsia="Calibri" w:hAnsi="Calibri"/>
          <w:sz w:val="22"/>
          <w:szCs w:val="22"/>
        </w:rPr>
      </w:pPr>
      <w:r>
        <w:rPr>
          <w:rFonts w:ascii="Calibri" w:eastAsia="Calibri" w:hAnsi="Calibri"/>
          <w:sz w:val="22"/>
          <w:szCs w:val="22"/>
        </w:rPr>
        <w:separator/>
      </w:r>
    </w:p>
  </w:endnote>
  <w:endnote w:type="continuationSeparator" w:id="0">
    <w:p w14:paraId="2CB67492" w14:textId="77777777" w:rsidR="00E82CB8" w:rsidRDefault="00E82CB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B1DFF" w14:textId="77777777" w:rsidR="0079519A" w:rsidRDefault="0079519A">
    <w:pPr>
      <w:tabs>
        <w:tab w:val="center" w:pos="4819"/>
        <w:tab w:val="right" w:pos="9638"/>
      </w:tabs>
      <w:rPr>
        <w:rFonts w:ascii="Calibri" w:eastAsia="Calibri" w:hAnsi="Calibri"/>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F68D" w14:textId="77777777" w:rsidR="0079519A" w:rsidRDefault="0079519A">
    <w:pPr>
      <w:tabs>
        <w:tab w:val="center" w:pos="4819"/>
        <w:tab w:val="right" w:pos="9638"/>
      </w:tabs>
      <w:rPr>
        <w:rFonts w:ascii="Calibri" w:eastAsia="Calibri" w:hAnsi="Calibri"/>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0844" w14:textId="77777777" w:rsidR="0079519A" w:rsidRDefault="0079519A">
    <w:pPr>
      <w:tabs>
        <w:tab w:val="center" w:pos="4819"/>
        <w:tab w:val="right" w:pos="9638"/>
      </w:tabs>
      <w:rPr>
        <w:rFonts w:ascii="Calibri" w:eastAsia="Calibri" w:hAnsi="Calibri"/>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6ECF2" w14:textId="77777777" w:rsidR="00E82CB8" w:rsidRDefault="00E82CB8">
      <w:pPr>
        <w:rPr>
          <w:rFonts w:ascii="Calibri" w:eastAsia="Calibri" w:hAnsi="Calibri"/>
          <w:sz w:val="22"/>
          <w:szCs w:val="22"/>
        </w:rPr>
      </w:pPr>
      <w:r>
        <w:rPr>
          <w:rFonts w:ascii="Calibri" w:eastAsia="Calibri" w:hAnsi="Calibri"/>
          <w:sz w:val="22"/>
          <w:szCs w:val="22"/>
        </w:rPr>
        <w:separator/>
      </w:r>
    </w:p>
  </w:footnote>
  <w:footnote w:type="continuationSeparator" w:id="0">
    <w:p w14:paraId="65497F12" w14:textId="77777777" w:rsidR="00E82CB8" w:rsidRDefault="00E82CB8">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6C0D"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end"/>
    </w:r>
  </w:p>
  <w:p w14:paraId="30A36C0E" w14:textId="77777777" w:rsidR="0079519A" w:rsidRDefault="0079519A">
    <w:pPr>
      <w:tabs>
        <w:tab w:val="center" w:pos="4819"/>
        <w:tab w:val="right" w:pos="9638"/>
      </w:tabs>
      <w:rPr>
        <w:rFonts w:ascii="Calibri" w:eastAsia="Calibri" w:hAnsi="Calibri"/>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6C0F"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separate"/>
    </w:r>
    <w:r w:rsidR="000222F6">
      <w:rPr>
        <w:rFonts w:ascii="Calibri" w:eastAsia="Calibri" w:hAnsi="Calibri"/>
        <w:noProof/>
        <w:sz w:val="20"/>
        <w:lang w:eastAsia="lt-LT"/>
      </w:rPr>
      <w:t>2</w:t>
    </w:r>
    <w:r>
      <w:rPr>
        <w:rFonts w:ascii="Calibri" w:eastAsia="Calibri" w:hAnsi="Calibri"/>
        <w:sz w:val="20"/>
        <w:lang w:eastAsia="lt-LT"/>
      </w:rPr>
      <w:fldChar w:fldCharType="end"/>
    </w:r>
  </w:p>
  <w:p w14:paraId="30A36C10" w14:textId="77777777" w:rsidR="0079519A" w:rsidRDefault="0079519A">
    <w:pPr>
      <w:tabs>
        <w:tab w:val="center" w:pos="4819"/>
        <w:tab w:val="right" w:pos="9638"/>
      </w:tabs>
      <w:rPr>
        <w:rFonts w:ascii="Calibri" w:eastAsia="Calibri" w:hAnsi="Calibri"/>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C14F" w14:textId="77777777" w:rsidR="0079519A" w:rsidRDefault="0079519A">
    <w:pPr>
      <w:tabs>
        <w:tab w:val="center" w:pos="4819"/>
        <w:tab w:val="right" w:pos="9638"/>
      </w:tabs>
      <w:rPr>
        <w:rFonts w:ascii="Calibri" w:eastAsia="Calibri" w:hAnsi="Calibri"/>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C9"/>
    <w:rsid w:val="000222F6"/>
    <w:rsid w:val="00212363"/>
    <w:rsid w:val="00276005"/>
    <w:rsid w:val="00451433"/>
    <w:rsid w:val="00524E7B"/>
    <w:rsid w:val="00576D10"/>
    <w:rsid w:val="006E08BF"/>
    <w:rsid w:val="007658B0"/>
    <w:rsid w:val="0079519A"/>
    <w:rsid w:val="007A5DB1"/>
    <w:rsid w:val="00866326"/>
    <w:rsid w:val="008F6799"/>
    <w:rsid w:val="00905797"/>
    <w:rsid w:val="0097747A"/>
    <w:rsid w:val="009D203E"/>
    <w:rsid w:val="00B07DC9"/>
    <w:rsid w:val="00DB090B"/>
    <w:rsid w:val="00DC51D4"/>
    <w:rsid w:val="00E00054"/>
    <w:rsid w:val="00E82CB8"/>
    <w:rsid w:val="00EE4287"/>
    <w:rsid w:val="00F75B2A"/>
    <w:rsid w:val="00FB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6BE7"/>
  <w15:docId w15:val="{6CD7C34C-E953-4A23-9BA7-9BD12679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B090B"/>
  </w:style>
  <w:style w:type="paragraph" w:styleId="BalloonText">
    <w:name w:val="Balloon Text"/>
    <w:basedOn w:val="Normal"/>
    <w:link w:val="BalloonTextChar"/>
    <w:rsid w:val="00E00054"/>
    <w:rPr>
      <w:rFonts w:ascii="Segoe UI" w:hAnsi="Segoe UI" w:cs="Segoe UI"/>
      <w:sz w:val="18"/>
      <w:szCs w:val="18"/>
    </w:rPr>
  </w:style>
  <w:style w:type="character" w:customStyle="1" w:styleId="BalloonTextChar">
    <w:name w:val="Balloon Text Char"/>
    <w:basedOn w:val="DefaultParagraphFont"/>
    <w:link w:val="BalloonText"/>
    <w:rsid w:val="00E0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47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4" ma:contentTypeDescription="Kurkite naują dokumentą." ma:contentTypeScope="" ma:versionID="4e71af55701f47309719b2f7993458c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0f7efc1b0d8dcbe0b5f15f6dec0cb2b"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2AE7B-43CC-492F-8429-B8AF503B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BD6C-1383-4226-BCF0-2B9B61125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C277C-4CC4-4281-8014-3B9ACE887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2428</Words>
  <Characters>1385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Psichologinių krizinių įvykių skambučių centro 2021 metų projektų atrankos konkurso organizavimo nuostatų 4 priedas</vt:lpstr>
    </vt:vector>
  </TitlesOfParts>
  <Company/>
  <LinksUpToDate>false</LinksUpToDate>
  <CharactersWithSpaces>3806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Psichologinių krizinių įvykių skambučių centro 2021 metų projektų atrankos konkurso organizavimo nuostatų 4 priedas</dc:title>
  <dc:creator>Marija Oleškevičienė</dc:creator>
  <cp:lastModifiedBy>Jurga</cp:lastModifiedBy>
  <cp:revision>6</cp:revision>
  <dcterms:created xsi:type="dcterms:W3CDTF">2022-02-07T06:58:00Z</dcterms:created>
  <dcterms:modified xsi:type="dcterms:W3CDTF">2023-01-04T13:58:00Z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